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19F" w:rsidRDefault="0055319F" w:rsidP="0055319F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40D18">
        <w:rPr>
          <w:rFonts w:ascii="Times New Roman" w:hAnsi="Times New Roman"/>
          <w:b/>
          <w:sz w:val="28"/>
          <w:szCs w:val="28"/>
        </w:rPr>
        <w:t xml:space="preserve">Урок математики в 10-ом классе. </w:t>
      </w:r>
    </w:p>
    <w:p w:rsidR="0055319F" w:rsidRDefault="0055319F" w:rsidP="0055319F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40D18">
        <w:rPr>
          <w:rFonts w:ascii="Times New Roman" w:hAnsi="Times New Roman"/>
          <w:b/>
          <w:sz w:val="28"/>
          <w:szCs w:val="28"/>
          <w:lang w:val="kk-KZ"/>
        </w:rPr>
        <w:t>Тема урока</w:t>
      </w:r>
      <w:r w:rsidRPr="00140D18">
        <w:rPr>
          <w:rFonts w:ascii="Times New Roman" w:hAnsi="Times New Roman"/>
          <w:b/>
          <w:sz w:val="28"/>
          <w:szCs w:val="28"/>
        </w:rPr>
        <w:t xml:space="preserve">: «Решение тригонометрических уравнений </w:t>
      </w:r>
    </w:p>
    <w:p w:rsidR="0055319F" w:rsidRPr="00140D18" w:rsidRDefault="0055319F" w:rsidP="0055319F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40D18">
        <w:rPr>
          <w:rFonts w:ascii="Times New Roman" w:hAnsi="Times New Roman"/>
          <w:b/>
          <w:sz w:val="28"/>
          <w:szCs w:val="28"/>
        </w:rPr>
        <w:t>разложением на множители»</w:t>
      </w:r>
    </w:p>
    <w:p w:rsidR="0055319F" w:rsidRPr="00412683" w:rsidRDefault="0055319F" w:rsidP="0055319F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«Метод решения хорош, если с самого начала, мы можем предвидеть – и впоследствии подтвердить это, - что, следуя этому методу, мы достигнем цели.»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12683">
        <w:rPr>
          <w:rFonts w:ascii="Times New Roman" w:hAnsi="Times New Roman"/>
          <w:i/>
          <w:sz w:val="24"/>
          <w:szCs w:val="24"/>
        </w:rPr>
        <w:t>Лейбниц.</w:t>
      </w:r>
      <w:r w:rsidRPr="00412683">
        <w:rPr>
          <w:rFonts w:ascii="Times New Roman" w:hAnsi="Times New Roman"/>
          <w:b/>
          <w:i/>
          <w:sz w:val="24"/>
          <w:szCs w:val="24"/>
        </w:rPr>
        <w:t xml:space="preserve"> (слайд 2)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«Посредством уравнений, теорем он уйму всяких разрешал проблем: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И засуху предсказывал и ливни. поистине его познанья дивны»</w:t>
      </w:r>
    </w:p>
    <w:p w:rsidR="0055319F" w:rsidRPr="00412683" w:rsidRDefault="0055319F" w:rsidP="0055319F">
      <w:pPr>
        <w:spacing w:after="0" w:line="240" w:lineRule="auto"/>
        <w:ind w:left="226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Д.Чосер (англ.поэт 1340-</w:t>
      </w:r>
      <w:smartTag w:uri="urn:schemas-microsoft-com:office:smarttags" w:element="metricconverter">
        <w:smartTagPr>
          <w:attr w:name="ProductID" w:val="1400 г"/>
        </w:smartTagPr>
        <w:r w:rsidRPr="00412683">
          <w:rPr>
            <w:rFonts w:ascii="Times New Roman" w:hAnsi="Times New Roman"/>
            <w:sz w:val="24"/>
            <w:szCs w:val="24"/>
          </w:rPr>
          <w:t>1400 г</w:t>
        </w:r>
      </w:smartTag>
      <w:r w:rsidRPr="00412683">
        <w:rPr>
          <w:rFonts w:ascii="Times New Roman" w:hAnsi="Times New Roman"/>
          <w:sz w:val="24"/>
          <w:szCs w:val="24"/>
        </w:rPr>
        <w:t xml:space="preserve">.г.) </w:t>
      </w:r>
      <w:r w:rsidRPr="00412683">
        <w:rPr>
          <w:rFonts w:ascii="Times New Roman" w:hAnsi="Times New Roman"/>
          <w:b/>
          <w:i/>
          <w:sz w:val="24"/>
          <w:szCs w:val="24"/>
        </w:rPr>
        <w:t>(слайд 3)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12683">
        <w:rPr>
          <w:rFonts w:ascii="Times New Roman" w:hAnsi="Times New Roman"/>
          <w:i/>
          <w:sz w:val="24"/>
          <w:szCs w:val="24"/>
          <w:u w:val="single"/>
        </w:rPr>
        <w:t>Цели урока</w:t>
      </w:r>
      <w:r w:rsidRPr="00412683">
        <w:rPr>
          <w:rFonts w:ascii="Times New Roman" w:hAnsi="Times New Roman"/>
          <w:i/>
          <w:sz w:val="24"/>
          <w:szCs w:val="24"/>
        </w:rPr>
        <w:t>:</w:t>
      </w:r>
    </w:p>
    <w:p w:rsidR="0055319F" w:rsidRPr="00412683" w:rsidRDefault="0055319F" w:rsidP="005531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Расширить знания и умения учащихся, связанные с применением методов решения тригонометрических уравнений.</w:t>
      </w:r>
    </w:p>
    <w:p w:rsidR="0055319F" w:rsidRPr="00412683" w:rsidRDefault="0055319F" w:rsidP="005531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Содействовать развитию математического мышления учащихся.</w:t>
      </w:r>
    </w:p>
    <w:p w:rsidR="0055319F" w:rsidRPr="00412683" w:rsidRDefault="0055319F" w:rsidP="005531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Побуждать учащихся к преодолению трудностей в процессе умственной деятельности.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i/>
          <w:sz w:val="24"/>
          <w:szCs w:val="24"/>
          <w:u w:val="single"/>
        </w:rPr>
        <w:t>Оборудование</w:t>
      </w:r>
      <w:r w:rsidRPr="00412683">
        <w:rPr>
          <w:rFonts w:ascii="Times New Roman" w:hAnsi="Times New Roman"/>
          <w:sz w:val="24"/>
          <w:szCs w:val="24"/>
        </w:rPr>
        <w:t>: интерактивная доска, карточки, презентация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  <w:u w:val="single"/>
        </w:rPr>
        <w:t>План урока</w: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55319F" w:rsidRPr="00412683" w:rsidRDefault="0055319F" w:rsidP="005531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Организационный момент.                                      (1 минута)</w:t>
      </w:r>
    </w:p>
    <w:p w:rsidR="0055319F" w:rsidRPr="00412683" w:rsidRDefault="0055319F" w:rsidP="005531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Проверка домашнего задания.                                (10 минут)</w:t>
      </w:r>
    </w:p>
    <w:p w:rsidR="0055319F" w:rsidRPr="00412683" w:rsidRDefault="0055319F" w:rsidP="005531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Изложение нового материала.                                 (15 минут)</w:t>
      </w:r>
    </w:p>
    <w:p w:rsidR="0055319F" w:rsidRPr="00412683" w:rsidRDefault="0055319F" w:rsidP="005531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Закрепление.</w:t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</w:r>
      <w:r w:rsidRPr="00412683">
        <w:rPr>
          <w:rFonts w:ascii="Times New Roman" w:hAnsi="Times New Roman"/>
          <w:sz w:val="24"/>
          <w:szCs w:val="24"/>
        </w:rPr>
        <w:tab/>
        <w:t xml:space="preserve">           </w:t>
      </w:r>
      <w:r w:rsidRPr="00412683">
        <w:rPr>
          <w:rFonts w:ascii="Times New Roman" w:hAnsi="Times New Roman"/>
          <w:sz w:val="24"/>
          <w:szCs w:val="24"/>
        </w:rPr>
        <w:tab/>
        <w:t xml:space="preserve">        (15 минут)</w:t>
      </w:r>
    </w:p>
    <w:p w:rsidR="0055319F" w:rsidRPr="00412683" w:rsidRDefault="0055319F" w:rsidP="005531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Подведение итогов урока.                                        (2 минуты)</w:t>
      </w:r>
    </w:p>
    <w:p w:rsidR="0055319F" w:rsidRPr="00412683" w:rsidRDefault="0055319F" w:rsidP="005531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Домашнее задание.                                                  (2 минуты).</w:t>
      </w:r>
    </w:p>
    <w:p w:rsidR="0055319F" w:rsidRPr="00412683" w:rsidRDefault="0055319F" w:rsidP="0055319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5319F" w:rsidRPr="00412683" w:rsidRDefault="0055319F" w:rsidP="0055319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12683">
        <w:rPr>
          <w:rFonts w:ascii="Times New Roman" w:hAnsi="Times New Roman"/>
          <w:b/>
          <w:sz w:val="24"/>
          <w:szCs w:val="24"/>
          <w:u w:val="single"/>
        </w:rPr>
        <w:t>Ход урока.</w:t>
      </w:r>
    </w:p>
    <w:p w:rsidR="0055319F" w:rsidRPr="00412683" w:rsidRDefault="0055319F" w:rsidP="0055319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Организационный момент. (проверяется готовность к уроку, сообщение цели урока).</w:t>
      </w:r>
    </w:p>
    <w:p w:rsidR="0055319F" w:rsidRPr="00412683" w:rsidRDefault="0055319F" w:rsidP="0055319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Проверка домашнего задания: учащимся предлагается провести классификацию тригонометрических уравнений, заданных на дом по методам решения. (0бсуждение проводится  в быстром темпе).</w:t>
      </w:r>
      <w:r w:rsidRPr="00412683">
        <w:rPr>
          <w:rFonts w:ascii="Times New Roman" w:hAnsi="Times New Roman"/>
          <w:b/>
          <w:i/>
          <w:sz w:val="24"/>
          <w:szCs w:val="24"/>
        </w:rPr>
        <w:t xml:space="preserve"> (слайд 4)</w:t>
      </w:r>
    </w:p>
    <w:p w:rsidR="0055319F" w:rsidRPr="00412683" w:rsidRDefault="0055319F" w:rsidP="0055319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12683">
        <w:rPr>
          <w:rFonts w:ascii="Times New Roman" w:hAnsi="Times New Roman"/>
          <w:b/>
          <w:sz w:val="24"/>
          <w:szCs w:val="24"/>
          <w:u w:val="single"/>
        </w:rPr>
        <w:t>Изложение нового материала.</w:t>
      </w:r>
    </w:p>
    <w:p w:rsidR="0055319F" w:rsidRPr="00412683" w:rsidRDefault="0055319F" w:rsidP="0055319F">
      <w:pPr>
        <w:spacing w:after="0" w:line="240" w:lineRule="auto"/>
        <w:ind w:left="360" w:firstLine="633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Мы с вами познакомились с несколькими методами решения тригонометрических уравнений. Сегодня мы продолжим наше знакомство. Но прежде, чем мы начнем решать уравнения, давайте вспомним предыдущий материал.</w:t>
      </w:r>
    </w:p>
    <w:p w:rsidR="0055319F" w:rsidRPr="00412683" w:rsidRDefault="0055319F" w:rsidP="0055319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Задание по группам с последующей проверкой у доски.</w:t>
      </w:r>
      <w:r w:rsidRPr="00412683">
        <w:rPr>
          <w:rFonts w:ascii="Times New Roman" w:hAnsi="Times New Roman"/>
          <w:b/>
          <w:i/>
          <w:sz w:val="24"/>
          <w:szCs w:val="24"/>
        </w:rPr>
        <w:t xml:space="preserve"> (слайд 5)</w:t>
      </w:r>
    </w:p>
    <w:p w:rsidR="0055319F" w:rsidRPr="00412683" w:rsidRDefault="0055319F" w:rsidP="0055319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Итак, при разложении на множители мы применяем следующие методы </w:t>
      </w:r>
      <w:r w:rsidRPr="00412683">
        <w:rPr>
          <w:rFonts w:ascii="Times New Roman" w:hAnsi="Times New Roman"/>
          <w:b/>
          <w:i/>
          <w:sz w:val="24"/>
          <w:szCs w:val="24"/>
        </w:rPr>
        <w:t>(слайд6)</w:t>
      </w:r>
      <w:r w:rsidRPr="00412683">
        <w:rPr>
          <w:rFonts w:ascii="Times New Roman" w:hAnsi="Times New Roman"/>
          <w:sz w:val="24"/>
          <w:szCs w:val="24"/>
        </w:rPr>
        <w:t xml:space="preserve">: </w:t>
      </w:r>
    </w:p>
    <w:p w:rsidR="0055319F" w:rsidRPr="00412683" w:rsidRDefault="0055319F" w:rsidP="0055319F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Тема нашего урока: «Решение тригонометрических уравнений методом разложения на множители».</w:t>
      </w:r>
    </w:p>
    <w:p w:rsidR="0055319F" w:rsidRPr="00412683" w:rsidRDefault="0055319F" w:rsidP="0055319F">
      <w:p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Путем разложения на множители тригонометрическое уравнение приводится к виду, когда левая часть – произведение тригонометрических функций, а правая часть – нуль. Таким образом, исходное уравнение распадается на несколько более простых уравнений. (слайд 7)</w:t>
      </w:r>
    </w:p>
    <w:p w:rsidR="0055319F" w:rsidRPr="00412683" w:rsidRDefault="0055319F" w:rsidP="0055319F">
      <w:p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Перейдем к решению тригонометрических уравнений данным методом.</w:t>
      </w:r>
      <w:r w:rsidRPr="00412683">
        <w:rPr>
          <w:rFonts w:ascii="Times New Roman" w:hAnsi="Times New Roman"/>
          <w:b/>
          <w:i/>
          <w:sz w:val="24"/>
          <w:szCs w:val="24"/>
        </w:rPr>
        <w:t xml:space="preserve"> (слайд 8)</w:t>
      </w:r>
      <w:r w:rsidRPr="00412683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 Работа в группах (три группы по 2 уравнения) с последующей проверкой у доски.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Пример 1</w:t>
      </w:r>
      <w:r w:rsidRPr="00412683">
        <w:rPr>
          <w:rFonts w:ascii="Times New Roman" w:hAnsi="Times New Roman"/>
          <w:sz w:val="24"/>
          <w:szCs w:val="24"/>
        </w:rPr>
        <w:t xml:space="preserve">. Решить уравнение: </w:t>
      </w:r>
      <w:r w:rsidRPr="000956FB">
        <w:rPr>
          <w:rFonts w:ascii="Times New Roman" w:hAnsi="Times New Roman"/>
          <w:position w:val="-6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5pt;height:19.5pt">
            <v:imagedata r:id="rId5" o:title=""/>
          </v:shape>
        </w:pict>
      </w:r>
      <w:r w:rsidRPr="00412683">
        <w:rPr>
          <w:rFonts w:ascii="Times New Roman" w:hAnsi="Times New Roman"/>
          <w:position w:val="-6"/>
          <w:sz w:val="24"/>
          <w:szCs w:val="24"/>
        </w:rPr>
        <w:t xml:space="preserve"> </w:t>
      </w:r>
      <w:r w:rsidRPr="00412683">
        <w:rPr>
          <w:rFonts w:ascii="Times New Roman" w:hAnsi="Times New Roman"/>
          <w:b/>
          <w:i/>
          <w:sz w:val="24"/>
          <w:szCs w:val="24"/>
        </w:rPr>
        <w:t>(слайд 9-12)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Решение. 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10"/>
          <w:sz w:val="24"/>
          <w:szCs w:val="24"/>
        </w:rPr>
        <w:lastRenderedPageBreak/>
        <w:pict>
          <v:shape id="_x0000_i1026" type="#_x0000_t75" style="width:124.5pt;height:21pt">
            <v:imagedata r:id="rId6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По</w:t>
      </w:r>
      <w:r w:rsidRPr="0041268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2683">
        <w:rPr>
          <w:rFonts w:ascii="Times New Roman" w:hAnsi="Times New Roman"/>
          <w:sz w:val="24"/>
          <w:szCs w:val="24"/>
        </w:rPr>
        <w:t>формулам</w:t>
      </w:r>
      <w:r w:rsidRPr="0041268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56FB">
        <w:rPr>
          <w:rFonts w:ascii="Times New Roman" w:hAnsi="Times New Roman"/>
          <w:position w:val="-24"/>
          <w:sz w:val="24"/>
          <w:szCs w:val="24"/>
          <w:lang w:val="en-US"/>
        </w:rPr>
        <w:pict>
          <v:shape id="_x0000_i1027" type="#_x0000_t75" style="width:93.75pt;height:30.75pt">
            <v:imagedata r:id="rId7" o:title=""/>
          </v:shape>
        </w:pict>
      </w:r>
      <w:r w:rsidRPr="00412683">
        <w:rPr>
          <w:rFonts w:ascii="Times New Roman" w:hAnsi="Times New Roman"/>
          <w:sz w:val="24"/>
          <w:szCs w:val="24"/>
        </w:rPr>
        <w:t xml:space="preserve"> и </w:t>
      </w:r>
      <w:r w:rsidRPr="000956FB">
        <w:rPr>
          <w:rFonts w:ascii="Times New Roman" w:hAnsi="Times New Roman"/>
          <w:position w:val="-24"/>
          <w:sz w:val="24"/>
          <w:szCs w:val="24"/>
        </w:rPr>
        <w:pict>
          <v:shape id="_x0000_i1028" type="#_x0000_t75" style="width:102pt;height:30.75pt">
            <v:imagedata r:id="rId8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, получим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24"/>
          <w:sz w:val="24"/>
          <w:szCs w:val="24"/>
        </w:rPr>
        <w:pict>
          <v:shape id="_x0000_i1029" type="#_x0000_t75" style="width:135.75pt;height:30.75pt">
            <v:imagedata r:id="rId9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28"/>
          <w:sz w:val="24"/>
          <w:szCs w:val="24"/>
        </w:rPr>
        <w:pict>
          <v:shape id="_x0000_i1030" type="#_x0000_t75" style="width:129pt;height:33.75pt">
            <v:imagedata r:id="rId10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0"/>
          <w:sz w:val="24"/>
          <w:szCs w:val="24"/>
        </w:rPr>
        <w:pict>
          <v:shape id="_x0000_i1031" type="#_x0000_t75" style="width:87.75pt;height:66pt">
            <v:imagedata r:id="rId11" o:title=""/>
          </v:shape>
        </w:pict>
      </w:r>
      <w:r w:rsidRPr="00412683">
        <w:rPr>
          <w:rFonts w:ascii="Times New Roman" w:hAnsi="Times New Roman"/>
          <w:sz w:val="24"/>
          <w:szCs w:val="24"/>
        </w:rPr>
        <w:t xml:space="preserve">             2-ое уравнение - однородное 1 степени.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319F" w:rsidRPr="00412683" w:rsidSect="0019096B">
          <w:footerReference w:type="default" r:id="rId12"/>
          <w:pgSz w:w="11906" w:h="16838"/>
          <w:pgMar w:top="1134" w:right="851" w:bottom="993" w:left="1418" w:header="709" w:footer="709" w:gutter="0"/>
          <w:pgNumType w:start="208"/>
          <w:cols w:space="708"/>
          <w:docGrid w:linePitch="360"/>
        </w:sect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0"/>
          <w:sz w:val="24"/>
          <w:szCs w:val="24"/>
        </w:rPr>
        <w:lastRenderedPageBreak/>
        <w:pict>
          <v:shape id="_x0000_i1032" type="#_x0000_t75" style="width:53.25pt;height:66pt">
            <v:imagedata r:id="rId13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;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0"/>
          <w:sz w:val="24"/>
          <w:szCs w:val="24"/>
        </w:rPr>
        <w:lastRenderedPageBreak/>
        <w:pict>
          <v:shape id="_x0000_i1033" type="#_x0000_t75" style="width:93.75pt;height:66pt">
            <v:imagedata r:id="rId14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;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46"/>
          <w:sz w:val="24"/>
          <w:szCs w:val="24"/>
        </w:rPr>
        <w:lastRenderedPageBreak/>
        <w:pict>
          <v:shape id="_x0000_i1034" type="#_x0000_t75" style="width:98.25pt;height:51.75pt">
            <v:imagedata r:id="rId15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319F" w:rsidRPr="00412683" w:rsidSect="005C02A2">
          <w:type w:val="continuous"/>
          <w:pgSz w:w="11906" w:h="16838"/>
          <w:pgMar w:top="1134" w:right="851" w:bottom="1134" w:left="1418" w:header="709" w:footer="709" w:gutter="0"/>
          <w:cols w:num="3" w:space="708"/>
          <w:docGrid w:linePitch="360"/>
        </w:sect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lastRenderedPageBreak/>
        <w:t xml:space="preserve">Ответ: </w:t>
      </w:r>
      <w:r w:rsidRPr="000956FB">
        <w:rPr>
          <w:rFonts w:ascii="Times New Roman" w:hAnsi="Times New Roman"/>
          <w:position w:val="-28"/>
          <w:sz w:val="24"/>
          <w:szCs w:val="24"/>
        </w:rPr>
        <w:pict>
          <v:shape id="_x0000_i1035" type="#_x0000_t75" style="width:141pt;height:33.75pt">
            <v:imagedata r:id="rId16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Пример 2</w:t>
      </w:r>
      <w:r w:rsidRPr="00412683">
        <w:rPr>
          <w:rFonts w:ascii="Times New Roman" w:hAnsi="Times New Roman"/>
          <w:sz w:val="24"/>
          <w:szCs w:val="24"/>
        </w:rPr>
        <w:t xml:space="preserve">. Решите уравнение: </w:t>
      </w:r>
      <w:r w:rsidRPr="000956FB">
        <w:rPr>
          <w:rFonts w:ascii="Times New Roman" w:hAnsi="Times New Roman"/>
          <w:position w:val="-10"/>
          <w:sz w:val="24"/>
          <w:szCs w:val="24"/>
        </w:rPr>
        <w:pict>
          <v:shape id="_x0000_i1036" type="#_x0000_t75" style="width:176.25pt;height:18pt">
            <v:imagedata r:id="rId17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  <w:r w:rsidRPr="00412683">
        <w:rPr>
          <w:rFonts w:ascii="Times New Roman" w:hAnsi="Times New Roman"/>
          <w:b/>
          <w:i/>
          <w:sz w:val="24"/>
          <w:szCs w:val="24"/>
        </w:rPr>
        <w:t>(слайд 13-17)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Решение. Воспользуемся  формулой суммы кубов: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10"/>
          <w:sz w:val="24"/>
          <w:szCs w:val="24"/>
        </w:rPr>
        <w:pict>
          <v:shape id="_x0000_i1037" type="#_x0000_t75" style="width:305.25pt;height:18pt">
            <v:imagedata r:id="rId18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,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10"/>
          <w:sz w:val="24"/>
          <w:szCs w:val="24"/>
        </w:rPr>
        <w:pict>
          <v:shape id="_x0000_i1038" type="#_x0000_t75" style="width:231.75pt;height:17.25pt">
            <v:imagedata r:id="rId19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Перенесем все слагаемые в правую часть уравнения и вынося общий множитель за скобку, получим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10"/>
          <w:sz w:val="24"/>
          <w:szCs w:val="24"/>
        </w:rPr>
        <w:pict>
          <v:shape id="_x0000_i1039" type="#_x0000_t75" style="width:249pt;height:17.25pt">
            <v:imagedata r:id="rId20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,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10"/>
          <w:sz w:val="24"/>
          <w:szCs w:val="24"/>
        </w:rPr>
        <w:pict>
          <v:shape id="_x0000_i1040" type="#_x0000_t75" style="width:200.25pt;height:17.25pt">
            <v:imagedata r:id="rId21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,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10"/>
          <w:sz w:val="24"/>
          <w:szCs w:val="24"/>
        </w:rPr>
        <w:pict>
          <v:shape id="_x0000_i1041" type="#_x0000_t75" style="width:165pt;height:17.25pt">
            <v:imagedata r:id="rId22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,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10"/>
          <w:sz w:val="24"/>
          <w:szCs w:val="24"/>
        </w:rPr>
        <w:pict>
          <v:shape id="_x0000_i1042" type="#_x0000_t75" style="width:156.75pt;height:17.25pt">
            <v:imagedata r:id="rId23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,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10"/>
          <w:sz w:val="24"/>
          <w:szCs w:val="24"/>
        </w:rPr>
        <w:pict>
          <v:shape id="_x0000_i1043" type="#_x0000_t75" style="width:147.75pt;height:17.25pt">
            <v:imagedata r:id="rId24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Произведение двух множителей равно нулю, если хотя бы один из них равен нулю, а второй определен: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30"/>
          <w:sz w:val="24"/>
          <w:szCs w:val="24"/>
        </w:rPr>
        <w:pict>
          <v:shape id="_x0000_i1044" type="#_x0000_t75" style="width:84pt;height:36pt">
            <v:imagedata r:id="rId25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;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319F" w:rsidRPr="00412683" w:rsidSect="005C02A2">
          <w:type w:val="continuous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2"/>
          <w:sz w:val="24"/>
          <w:szCs w:val="24"/>
        </w:rPr>
        <w:lastRenderedPageBreak/>
        <w:pict>
          <v:shape id="_x0000_i1045" type="#_x0000_t75" style="width:122.25pt;height:68.25pt">
            <v:imagedata r:id="rId26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;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6"/>
          <w:sz w:val="24"/>
          <w:szCs w:val="24"/>
        </w:rPr>
        <w:lastRenderedPageBreak/>
        <w:pict>
          <v:shape id="_x0000_i1046" type="#_x0000_t75" style="width:173.25pt;height:1in">
            <v:imagedata r:id="rId27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;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319F" w:rsidRPr="00412683" w:rsidSect="005C02A2">
          <w:type w:val="continuous"/>
          <w:pgSz w:w="11906" w:h="16838"/>
          <w:pgMar w:top="1134" w:right="851" w:bottom="1134" w:left="1418" w:header="709" w:footer="709" w:gutter="0"/>
          <w:cols w:num="2" w:space="708"/>
          <w:docGrid w:linePitch="360"/>
        </w:sect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2"/>
          <w:sz w:val="24"/>
          <w:szCs w:val="24"/>
        </w:rPr>
        <w:lastRenderedPageBreak/>
        <w:pict>
          <v:shape id="_x0000_i1047" type="#_x0000_t75" style="width:144.75pt;height:68.25pt">
            <v:imagedata r:id="rId28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;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0"/>
          <w:sz w:val="24"/>
          <w:szCs w:val="24"/>
        </w:rPr>
        <w:lastRenderedPageBreak/>
        <w:pict>
          <v:shape id="_x0000_i1048" type="#_x0000_t75" style="width:135pt;height:66pt">
            <v:imagedata r:id="rId29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319F" w:rsidRPr="00412683" w:rsidSect="005C02A2">
          <w:type w:val="continuous"/>
          <w:pgSz w:w="11906" w:h="16838"/>
          <w:pgMar w:top="1134" w:right="851" w:bottom="1134" w:left="1418" w:header="709" w:footer="709" w:gutter="0"/>
          <w:cols w:num="2" w:space="708"/>
          <w:docGrid w:linePitch="360"/>
        </w:sect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lastRenderedPageBreak/>
        <w:t xml:space="preserve">Ответ: </w:t>
      </w:r>
      <w:r w:rsidRPr="000956FB">
        <w:rPr>
          <w:rFonts w:ascii="Times New Roman" w:hAnsi="Times New Roman"/>
          <w:position w:val="-28"/>
          <w:sz w:val="24"/>
          <w:szCs w:val="24"/>
        </w:rPr>
        <w:pict>
          <v:shape id="_x0000_i1049" type="#_x0000_t75" style="width:200.25pt;height:33.75pt">
            <v:imagedata r:id="rId30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Пример 3</w:t>
      </w:r>
      <w:r w:rsidRPr="00412683">
        <w:rPr>
          <w:rFonts w:ascii="Times New Roman" w:hAnsi="Times New Roman"/>
          <w:sz w:val="24"/>
          <w:szCs w:val="24"/>
        </w:rPr>
        <w:t xml:space="preserve">. Решите уравнение: </w:t>
      </w:r>
      <w:r w:rsidRPr="000956FB">
        <w:rPr>
          <w:rFonts w:ascii="Times New Roman" w:hAnsi="Times New Roman"/>
          <w:position w:val="-10"/>
          <w:sz w:val="24"/>
          <w:szCs w:val="24"/>
        </w:rPr>
        <w:pict>
          <v:shape id="_x0000_i1050" type="#_x0000_t75" style="width:155.25pt;height:18.75pt">
            <v:imagedata r:id="rId31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  <w:r w:rsidRPr="00412683">
        <w:rPr>
          <w:rFonts w:ascii="Times New Roman" w:hAnsi="Times New Roman"/>
          <w:b/>
          <w:i/>
          <w:sz w:val="24"/>
          <w:szCs w:val="24"/>
        </w:rPr>
        <w:t>(слайд 18-21)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lastRenderedPageBreak/>
        <w:t>Решение.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10"/>
          <w:sz w:val="24"/>
          <w:szCs w:val="24"/>
        </w:rPr>
        <w:pict>
          <v:shape id="_x0000_i1051" type="#_x0000_t75" style="width:174pt;height:18.75pt">
            <v:imagedata r:id="rId32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,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956FB">
        <w:rPr>
          <w:rFonts w:ascii="Times New Roman" w:hAnsi="Times New Roman"/>
          <w:position w:val="-10"/>
          <w:sz w:val="24"/>
          <w:szCs w:val="24"/>
        </w:rPr>
        <w:pict>
          <v:shape id="_x0000_i1052" type="#_x0000_t75" style="width:183pt;height:18.75pt">
            <v:imagedata r:id="rId33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,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  <w:sectPr w:rsidR="0055319F" w:rsidRPr="00412683" w:rsidSect="005C02A2">
          <w:type w:val="continuous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956FB">
        <w:rPr>
          <w:rFonts w:ascii="Times New Roman" w:hAnsi="Times New Roman"/>
          <w:position w:val="-36"/>
          <w:sz w:val="24"/>
          <w:szCs w:val="24"/>
          <w:lang w:val="en-US"/>
        </w:rPr>
        <w:lastRenderedPageBreak/>
        <w:pict>
          <v:shape id="_x0000_i1053" type="#_x0000_t75" style="width:111.75pt;height:42pt">
            <v:imagedata r:id="rId34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956FB">
        <w:rPr>
          <w:rFonts w:ascii="Times New Roman" w:hAnsi="Times New Roman"/>
          <w:position w:val="-32"/>
          <w:sz w:val="24"/>
          <w:szCs w:val="24"/>
          <w:lang w:val="en-US"/>
        </w:rPr>
        <w:lastRenderedPageBreak/>
        <w:pict>
          <v:shape id="_x0000_i1054" type="#_x0000_t75" style="width:183pt;height:38.25pt">
            <v:imagedata r:id="rId35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319F" w:rsidRPr="00412683" w:rsidSect="005C02A2">
          <w:type w:val="continuous"/>
          <w:pgSz w:w="11906" w:h="16838"/>
          <w:pgMar w:top="1134" w:right="851" w:bottom="1134" w:left="1418" w:header="709" w:footer="709" w:gutter="0"/>
          <w:cols w:num="2" w:space="708"/>
          <w:docGrid w:linePitch="360"/>
        </w:sect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lastRenderedPageBreak/>
        <w:t xml:space="preserve">Разделив обе части 1-го уравнения на </w:t>
      </w:r>
      <w:proofErr w:type="spellStart"/>
      <w:r w:rsidRPr="00412683">
        <w:rPr>
          <w:rFonts w:ascii="Times New Roman" w:hAnsi="Times New Roman"/>
          <w:i/>
          <w:sz w:val="24"/>
          <w:szCs w:val="24"/>
          <w:lang w:val="en-US"/>
        </w:rPr>
        <w:t>cosx</w:t>
      </w:r>
      <w:proofErr w:type="spellEnd"/>
      <w:r w:rsidRPr="00412683">
        <w:rPr>
          <w:rFonts w:ascii="Times New Roman" w:hAnsi="Times New Roman"/>
          <w:sz w:val="24"/>
          <w:szCs w:val="24"/>
        </w:rPr>
        <w:t xml:space="preserve">, получим равносильное ему уравнение </w:t>
      </w:r>
      <w:r w:rsidRPr="00412683">
        <w:rPr>
          <w:rFonts w:ascii="Times New Roman" w:hAnsi="Times New Roman"/>
          <w:i/>
          <w:sz w:val="24"/>
          <w:szCs w:val="24"/>
        </w:rPr>
        <w:t>tgx</w:t>
      </w:r>
      <w:r w:rsidRPr="00412683">
        <w:rPr>
          <w:rFonts w:ascii="Times New Roman" w:hAnsi="Times New Roman"/>
          <w:sz w:val="24"/>
          <w:szCs w:val="24"/>
        </w:rPr>
        <w:t xml:space="preserve">+1=0. 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319F" w:rsidRPr="00412683" w:rsidSect="005C02A2">
          <w:type w:val="continuous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30"/>
          <w:sz w:val="24"/>
          <w:szCs w:val="24"/>
        </w:rPr>
        <w:lastRenderedPageBreak/>
        <w:pict>
          <v:shape id="_x0000_i1055" type="#_x0000_t75" style="width:117pt;height:36pt">
            <v:imagedata r:id="rId36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30"/>
          <w:sz w:val="24"/>
          <w:szCs w:val="24"/>
        </w:rPr>
        <w:lastRenderedPageBreak/>
        <w:pict>
          <v:shape id="_x0000_i1056" type="#_x0000_t75" style="width:54.75pt;height:36pt">
            <v:imagedata r:id="rId37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319F" w:rsidRPr="00412683" w:rsidSect="005C02A2">
          <w:type w:val="continuous"/>
          <w:pgSz w:w="11906" w:h="16838"/>
          <w:pgMar w:top="1134" w:right="851" w:bottom="1134" w:left="1418" w:header="709" w:footer="709" w:gutter="0"/>
          <w:cols w:num="2" w:space="708"/>
          <w:docGrid w:linePitch="360"/>
        </w:sect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46"/>
          <w:sz w:val="24"/>
          <w:szCs w:val="24"/>
        </w:rPr>
        <w:lastRenderedPageBreak/>
        <w:pict>
          <v:shape id="_x0000_i1057" type="#_x0000_t75" style="width:105pt;height:51.75pt">
            <v:imagedata r:id="rId38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0"/>
          <w:sz w:val="24"/>
          <w:szCs w:val="24"/>
        </w:rPr>
        <w:lastRenderedPageBreak/>
        <w:pict>
          <v:shape id="_x0000_i1058" type="#_x0000_t75" style="width:105pt;height:66pt">
            <v:imagedata r:id="rId39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319F" w:rsidRPr="00412683" w:rsidSect="005C02A2">
          <w:type w:val="continuous"/>
          <w:pgSz w:w="11906" w:h="16838"/>
          <w:pgMar w:top="1134" w:right="851" w:bottom="1134" w:left="1418" w:header="709" w:footer="709" w:gutter="0"/>
          <w:cols w:num="2" w:space="708"/>
          <w:docGrid w:linePitch="360"/>
        </w:sect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lastRenderedPageBreak/>
        <w:t xml:space="preserve">Ответ: </w:t>
      </w:r>
      <w:r w:rsidRPr="000956FB">
        <w:rPr>
          <w:rFonts w:ascii="Times New Roman" w:hAnsi="Times New Roman"/>
          <w:position w:val="-28"/>
          <w:sz w:val="24"/>
          <w:szCs w:val="24"/>
        </w:rPr>
        <w:pict>
          <v:shape id="_x0000_i1059" type="#_x0000_t75" style="width:147pt;height:33.75pt">
            <v:imagedata r:id="rId40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Пример 4. Решите уравнение: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24"/>
          <w:sz w:val="24"/>
          <w:szCs w:val="24"/>
        </w:rPr>
        <w:pict>
          <v:shape id="_x0000_i1060" type="#_x0000_t75" style="width:224.25pt;height:30.75pt">
            <v:imagedata r:id="rId41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  <w:r w:rsidRPr="00412683">
        <w:rPr>
          <w:rFonts w:ascii="Times New Roman" w:hAnsi="Times New Roman"/>
          <w:b/>
          <w:i/>
          <w:sz w:val="24"/>
          <w:szCs w:val="24"/>
        </w:rPr>
        <w:t>(слайд 22-25)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Решение.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30"/>
          <w:sz w:val="24"/>
          <w:szCs w:val="24"/>
        </w:rPr>
        <w:pict>
          <v:shape id="_x0000_i1061" type="#_x0000_t75" style="width:240.75pt;height:36pt">
            <v:imagedata r:id="rId42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30"/>
          <w:sz w:val="24"/>
          <w:szCs w:val="24"/>
        </w:rPr>
        <w:pict>
          <v:shape id="_x0000_i1062" type="#_x0000_t75" style="width:299.25pt;height:33.75pt">
            <v:imagedata r:id="rId43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24"/>
          <w:sz w:val="24"/>
          <w:szCs w:val="24"/>
        </w:rPr>
        <w:pict>
          <v:shape id="_x0000_i1063" type="#_x0000_t75" style="width:132pt;height:30.75pt">
            <v:imagedata r:id="rId44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24"/>
          <w:sz w:val="24"/>
          <w:szCs w:val="24"/>
        </w:rPr>
        <w:pict>
          <v:shape id="_x0000_i1064" type="#_x0000_t75" style="width:149.25pt;height:30.75pt">
            <v:imagedata r:id="rId45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24"/>
          <w:sz w:val="24"/>
          <w:szCs w:val="24"/>
        </w:rPr>
        <w:pict>
          <v:shape id="_x0000_i1065" type="#_x0000_t75" style="width:228pt;height:30.75pt">
            <v:imagedata r:id="rId46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24"/>
          <w:sz w:val="24"/>
          <w:szCs w:val="24"/>
        </w:rPr>
        <w:pict>
          <v:shape id="_x0000_i1066" type="#_x0000_t75" style="width:180.75pt;height:30.75pt">
            <v:imagedata r:id="rId47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28"/>
          <w:sz w:val="24"/>
          <w:szCs w:val="24"/>
        </w:rPr>
        <w:pict>
          <v:shape id="_x0000_i1067" type="#_x0000_t75" style="width:177.75pt;height:33.75pt">
            <v:imagedata r:id="rId48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319F" w:rsidRPr="00412683" w:rsidSect="005C02A2">
          <w:type w:val="continuous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50"/>
          <w:sz w:val="24"/>
          <w:szCs w:val="24"/>
        </w:rPr>
        <w:lastRenderedPageBreak/>
        <w:pict>
          <v:shape id="_x0000_i1068" type="#_x0000_t75" style="width:90pt;height:56.25pt">
            <v:imagedata r:id="rId49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70"/>
          <w:sz w:val="24"/>
          <w:szCs w:val="24"/>
        </w:rPr>
        <w:pict>
          <v:shape id="_x0000_i1069" type="#_x0000_t75" style="width:93pt;height:75.75pt">
            <v:imagedata r:id="rId50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92"/>
          <w:sz w:val="24"/>
          <w:szCs w:val="24"/>
        </w:rPr>
        <w:lastRenderedPageBreak/>
        <w:pict>
          <v:shape id="_x0000_i1070" type="#_x0000_t75" style="width:102pt;height:98.25pt">
            <v:imagedata r:id="rId51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319F" w:rsidRPr="00412683" w:rsidSect="005C02A2">
          <w:type w:val="continuous"/>
          <w:pgSz w:w="11906" w:h="16838"/>
          <w:pgMar w:top="1134" w:right="851" w:bottom="1134" w:left="1418" w:header="709" w:footer="709" w:gutter="0"/>
          <w:cols w:num="3" w:space="708"/>
          <w:docGrid w:linePitch="360"/>
        </w:sect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lastRenderedPageBreak/>
        <w:t xml:space="preserve">Ответ: </w:t>
      </w:r>
      <w:r w:rsidRPr="000956FB">
        <w:rPr>
          <w:rFonts w:ascii="Times New Roman" w:hAnsi="Times New Roman"/>
          <w:position w:val="-28"/>
          <w:sz w:val="24"/>
          <w:szCs w:val="24"/>
        </w:rPr>
        <w:pict>
          <v:shape id="_x0000_i1071" type="#_x0000_t75" style="width:181.5pt;height:33.75pt">
            <v:imagedata r:id="rId52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Пример 5. Решить уравнение: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24"/>
          <w:sz w:val="24"/>
          <w:szCs w:val="24"/>
        </w:rPr>
        <w:pict>
          <v:shape id="_x0000_i1072" type="#_x0000_t75" style="width:186.75pt;height:30.75pt">
            <v:imagedata r:id="rId53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  <w:r w:rsidRPr="00412683">
        <w:rPr>
          <w:rFonts w:ascii="Times New Roman" w:hAnsi="Times New Roman"/>
          <w:b/>
          <w:i/>
          <w:sz w:val="24"/>
          <w:szCs w:val="24"/>
        </w:rPr>
        <w:t>(слайд 26-28)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Решение. Проведем группировку: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24"/>
          <w:sz w:val="24"/>
          <w:szCs w:val="24"/>
        </w:rPr>
        <w:pict>
          <v:shape id="_x0000_i1073" type="#_x0000_t75" style="width:186.75pt;height:30.75pt">
            <v:imagedata r:id="rId54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По формуле снижения степени </w:t>
      </w:r>
      <w:r w:rsidRPr="000956FB">
        <w:rPr>
          <w:rFonts w:ascii="Times New Roman" w:hAnsi="Times New Roman"/>
          <w:position w:val="-28"/>
          <w:sz w:val="24"/>
          <w:szCs w:val="24"/>
        </w:rPr>
        <w:pict>
          <v:shape id="_x0000_i1074" type="#_x0000_t75" style="width:180pt;height:33.75pt">
            <v:imagedata r:id="rId55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По формуле двойного угла </w:t>
      </w:r>
      <w:r w:rsidRPr="000956FB">
        <w:rPr>
          <w:rFonts w:ascii="Times New Roman" w:hAnsi="Times New Roman"/>
          <w:position w:val="-28"/>
          <w:sz w:val="24"/>
          <w:szCs w:val="24"/>
        </w:rPr>
        <w:pict>
          <v:shape id="_x0000_i1075" type="#_x0000_t75" style="width:195.75pt;height:33.75pt">
            <v:imagedata r:id="rId56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Тогда уравнение примет вид 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24"/>
          <w:sz w:val="24"/>
          <w:szCs w:val="24"/>
        </w:rPr>
        <w:pict>
          <v:shape id="_x0000_i1076" type="#_x0000_t75" style="width:135pt;height:30.75pt">
            <v:imagedata r:id="rId57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28"/>
          <w:sz w:val="24"/>
          <w:szCs w:val="24"/>
        </w:rPr>
        <w:pict>
          <v:shape id="_x0000_i1077" type="#_x0000_t75" style="width:141.75pt;height:33.75pt">
            <v:imagedata r:id="rId58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0"/>
          <w:sz w:val="24"/>
          <w:szCs w:val="24"/>
        </w:rPr>
        <w:pict>
          <v:shape id="_x0000_i1078" type="#_x0000_t75" style="width:92.25pt;height:66pt">
            <v:imagedata r:id="rId59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;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0"/>
          <w:sz w:val="24"/>
          <w:szCs w:val="24"/>
        </w:rPr>
        <w:pict>
          <v:shape id="_x0000_i1079" type="#_x0000_t75" style="width:102.75pt;height:66pt">
            <v:imagedata r:id="rId60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;</w:t>
      </w:r>
      <w:r w:rsidRPr="000956FB">
        <w:rPr>
          <w:rFonts w:ascii="Times New Roman" w:hAnsi="Times New Roman"/>
          <w:position w:val="-92"/>
          <w:sz w:val="24"/>
          <w:szCs w:val="24"/>
        </w:rPr>
        <w:pict>
          <v:shape id="_x0000_i1080" type="#_x0000_t75" style="width:59.25pt;height:98.25pt">
            <v:imagedata r:id="rId61" o:title=""/>
          </v:shape>
        </w:pict>
      </w:r>
      <w:r w:rsidRPr="00412683">
        <w:rPr>
          <w:rFonts w:ascii="Times New Roman" w:hAnsi="Times New Roman"/>
          <w:sz w:val="24"/>
          <w:szCs w:val="24"/>
        </w:rPr>
        <w:t xml:space="preserve">;    </w:t>
      </w:r>
      <w:r w:rsidRPr="000956FB">
        <w:rPr>
          <w:rFonts w:ascii="Times New Roman" w:hAnsi="Times New Roman"/>
          <w:position w:val="-92"/>
          <w:sz w:val="24"/>
          <w:szCs w:val="24"/>
        </w:rPr>
        <w:pict>
          <v:shape id="_x0000_i1081" type="#_x0000_t75" style="width:99.75pt;height:98.25pt">
            <v:imagedata r:id="rId62" o:title=""/>
          </v:shape>
        </w:pict>
      </w:r>
      <w:r w:rsidRPr="00412683">
        <w:rPr>
          <w:rFonts w:ascii="Times New Roman" w:hAnsi="Times New Roman"/>
          <w:sz w:val="24"/>
          <w:szCs w:val="24"/>
        </w:rPr>
        <w:t xml:space="preserve">;  </w:t>
      </w:r>
      <w:r w:rsidRPr="000956FB">
        <w:rPr>
          <w:rFonts w:ascii="Times New Roman" w:hAnsi="Times New Roman"/>
          <w:position w:val="-94"/>
          <w:sz w:val="24"/>
          <w:szCs w:val="24"/>
        </w:rPr>
        <w:pict>
          <v:shape id="_x0000_i1082" type="#_x0000_t75" style="width:146.25pt;height:99.75pt">
            <v:imagedata r:id="rId63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Ответ:  </w:t>
      </w:r>
      <w:r w:rsidRPr="000956FB">
        <w:rPr>
          <w:rFonts w:ascii="Times New Roman" w:hAnsi="Times New Roman"/>
          <w:position w:val="-28"/>
          <w:sz w:val="24"/>
          <w:szCs w:val="24"/>
        </w:rPr>
        <w:pict>
          <v:shape id="_x0000_i1083" type="#_x0000_t75" style="width:206.25pt;height:40.5pt">
            <v:imagedata r:id="rId64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Пример 6. Решить уравнение: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"/>
          <w:sz w:val="24"/>
          <w:szCs w:val="24"/>
        </w:rPr>
        <w:pict>
          <v:shape id="_x0000_i1084" type="#_x0000_t75" style="width:150pt;height:14.25pt">
            <v:imagedata r:id="rId65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  <w:r w:rsidRPr="00412683">
        <w:rPr>
          <w:rFonts w:ascii="Times New Roman" w:hAnsi="Times New Roman"/>
          <w:b/>
          <w:i/>
          <w:sz w:val="24"/>
          <w:szCs w:val="24"/>
        </w:rPr>
        <w:t>(слайд 29-31)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Решение. Переход в данном уравнении к аргументу </w:t>
      </w:r>
      <w:r w:rsidRPr="00412683">
        <w:rPr>
          <w:rFonts w:ascii="Times New Roman" w:hAnsi="Times New Roman"/>
          <w:i/>
          <w:sz w:val="24"/>
          <w:szCs w:val="24"/>
        </w:rPr>
        <w:t>х</w:t>
      </w:r>
      <w:r w:rsidRPr="00412683">
        <w:rPr>
          <w:rFonts w:ascii="Times New Roman" w:hAnsi="Times New Roman"/>
          <w:sz w:val="24"/>
          <w:szCs w:val="24"/>
        </w:rPr>
        <w:t xml:space="preserve"> с помощью формул </w:t>
      </w:r>
      <w:r w:rsidRPr="000956FB">
        <w:rPr>
          <w:rFonts w:ascii="Times New Roman" w:hAnsi="Times New Roman"/>
          <w:position w:val="-6"/>
          <w:sz w:val="24"/>
          <w:szCs w:val="24"/>
        </w:rPr>
        <w:pict>
          <v:shape id="_x0000_i1085" type="#_x0000_t75" style="width:104.25pt;height:14.25pt">
            <v:imagedata r:id="rId66" o:title=""/>
          </v:shape>
        </w:pict>
      </w:r>
      <w:r w:rsidRPr="00412683">
        <w:rPr>
          <w:rFonts w:ascii="Times New Roman" w:hAnsi="Times New Roman"/>
          <w:sz w:val="24"/>
          <w:szCs w:val="24"/>
        </w:rPr>
        <w:t xml:space="preserve"> и </w:t>
      </w:r>
      <w:r w:rsidRPr="000956FB">
        <w:rPr>
          <w:rFonts w:ascii="Times New Roman" w:hAnsi="Times New Roman"/>
          <w:position w:val="-6"/>
          <w:sz w:val="24"/>
          <w:szCs w:val="24"/>
        </w:rPr>
        <w:pict>
          <v:shape id="_x0000_i1086" type="#_x0000_t75" style="width:114.75pt;height:15.75pt">
            <v:imagedata r:id="rId67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приводит к уравнению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"/>
          <w:sz w:val="24"/>
          <w:szCs w:val="24"/>
        </w:rPr>
        <w:pict>
          <v:shape id="_x0000_i1087" type="#_x0000_t75" style="width:219.75pt;height:15.75pt">
            <v:imagedata r:id="rId68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Это уравнение можно было бы свести к алгебраическому уравнению относительно </w:t>
      </w:r>
      <w:r w:rsidRPr="00412683">
        <w:rPr>
          <w:rFonts w:ascii="Times New Roman" w:hAnsi="Times New Roman"/>
          <w:b/>
          <w:i/>
          <w:sz w:val="24"/>
          <w:szCs w:val="24"/>
          <w:lang w:val="en-US"/>
        </w:rPr>
        <w:t>u</w:t>
      </w:r>
      <w:r w:rsidRPr="00412683">
        <w:rPr>
          <w:rFonts w:ascii="Times New Roman" w:hAnsi="Times New Roman"/>
          <w:sz w:val="24"/>
          <w:szCs w:val="24"/>
        </w:rPr>
        <w:t xml:space="preserve"> </w:t>
      </w:r>
      <w:r w:rsidRPr="00412683">
        <w:rPr>
          <w:rFonts w:ascii="Times New Roman" w:hAnsi="Times New Roman"/>
          <w:sz w:val="24"/>
          <w:szCs w:val="24"/>
          <w:lang w:val="en-US"/>
        </w:rPr>
        <w:t>c</w:t>
      </w:r>
      <w:r w:rsidRPr="00412683">
        <w:rPr>
          <w:rFonts w:ascii="Times New Roman" w:hAnsi="Times New Roman"/>
          <w:sz w:val="24"/>
          <w:szCs w:val="24"/>
        </w:rPr>
        <w:t xml:space="preserve"> помощью универсальной подстановки </w:t>
      </w:r>
      <w:r w:rsidRPr="000956FB">
        <w:rPr>
          <w:rFonts w:ascii="Times New Roman" w:hAnsi="Times New Roman"/>
          <w:position w:val="-24"/>
          <w:sz w:val="24"/>
          <w:szCs w:val="24"/>
        </w:rPr>
        <w:pict>
          <v:shape id="_x0000_i1088" type="#_x0000_t75" style="width:42pt;height:30.75pt">
            <v:imagedata r:id="rId69" o:title=""/>
          </v:shape>
        </w:pict>
      </w:r>
      <w:r w:rsidRPr="00412683">
        <w:rPr>
          <w:rFonts w:ascii="Times New Roman" w:hAnsi="Times New Roman"/>
          <w:sz w:val="24"/>
          <w:szCs w:val="24"/>
        </w:rPr>
        <w:t xml:space="preserve">, выразив </w:t>
      </w:r>
      <w:r w:rsidRPr="000956FB">
        <w:rPr>
          <w:rFonts w:ascii="Times New Roman" w:hAnsi="Times New Roman"/>
          <w:position w:val="-6"/>
          <w:sz w:val="24"/>
          <w:szCs w:val="24"/>
        </w:rPr>
        <w:pict>
          <v:shape id="_x0000_i1089" type="#_x0000_t75" style="width:26.25pt;height:14.25pt">
            <v:imagedata r:id="rId70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и </w:t>
      </w:r>
      <w:r w:rsidRPr="000956FB">
        <w:rPr>
          <w:rFonts w:ascii="Times New Roman" w:hAnsi="Times New Roman"/>
          <w:position w:val="-6"/>
          <w:sz w:val="24"/>
          <w:szCs w:val="24"/>
        </w:rPr>
        <w:pict>
          <v:shape id="_x0000_i1090" type="#_x0000_t75" style="width:27pt;height:11.25pt">
            <v:imagedata r:id="rId71" o:title=""/>
          </v:shape>
        </w:pict>
      </w:r>
      <w:r w:rsidRPr="00412683">
        <w:rPr>
          <w:rFonts w:ascii="Times New Roman" w:hAnsi="Times New Roman"/>
          <w:sz w:val="24"/>
          <w:szCs w:val="24"/>
        </w:rPr>
        <w:t xml:space="preserve"> через </w:t>
      </w:r>
      <w:r w:rsidRPr="00412683">
        <w:rPr>
          <w:rFonts w:ascii="Times New Roman" w:hAnsi="Times New Roman"/>
          <w:b/>
          <w:i/>
          <w:sz w:val="24"/>
          <w:szCs w:val="24"/>
          <w:lang w:val="en-US"/>
        </w:rPr>
        <w:t>u</w:t>
      </w:r>
      <w:r w:rsidRPr="00412683">
        <w:rPr>
          <w:rFonts w:ascii="Times New Roman" w:hAnsi="Times New Roman"/>
          <w:b/>
          <w:i/>
          <w:sz w:val="24"/>
          <w:szCs w:val="24"/>
        </w:rPr>
        <w:t>.</w:t>
      </w:r>
      <w:r w:rsidRPr="00412683">
        <w:rPr>
          <w:rFonts w:ascii="Times New Roman" w:hAnsi="Times New Roman"/>
          <w:sz w:val="24"/>
          <w:szCs w:val="24"/>
        </w:rPr>
        <w:t xml:space="preserve"> В этом случае получится уравнение 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"/>
          <w:sz w:val="24"/>
          <w:szCs w:val="24"/>
        </w:rPr>
        <w:pict>
          <v:shape id="_x0000_i1091" type="#_x0000_t75" style="width:140.25pt;height:15.75pt">
            <v:imagedata r:id="rId72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Мы попытаемся найти более короткий путь решения  уравнения.</w: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"/>
          <w:sz w:val="24"/>
          <w:szCs w:val="24"/>
        </w:rPr>
        <w:pict>
          <v:shape id="_x0000_i1092" type="#_x0000_t75" style="width:219.75pt;height:15.75pt">
            <v:imagedata r:id="rId68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66"/>
          <w:sz w:val="24"/>
          <w:szCs w:val="24"/>
        </w:rPr>
        <w:lastRenderedPageBreak/>
        <w:pict>
          <v:shape id="_x0000_i1093" type="#_x0000_t75" style="width:270pt;height:1in">
            <v:imagedata r:id="rId73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position w:val="-122"/>
          <w:sz w:val="24"/>
          <w:szCs w:val="24"/>
        </w:rPr>
        <w:pict>
          <v:shape id="_x0000_i1094" type="#_x0000_t75" style="width:193.5pt;height:333.75pt">
            <v:imagedata r:id="rId74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Ответ: </w:t>
      </w:r>
      <w:r w:rsidRPr="000956FB">
        <w:rPr>
          <w:rFonts w:ascii="Times New Roman" w:hAnsi="Times New Roman"/>
          <w:position w:val="-34"/>
          <w:sz w:val="24"/>
          <w:szCs w:val="24"/>
        </w:rPr>
        <w:pict>
          <v:shape id="_x0000_i1095" type="#_x0000_t75" style="width:231.75pt;height:39.75pt">
            <v:imagedata r:id="rId75" o:title=""/>
          </v:shape>
        </w:pict>
      </w: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956FB">
        <w:rPr>
          <w:rFonts w:ascii="Times New Roman" w:hAnsi="Times New Roman"/>
          <w:position w:val="-10"/>
          <w:sz w:val="24"/>
          <w:szCs w:val="24"/>
        </w:rPr>
        <w:pict>
          <v:shape id="_x0000_i1096" type="#_x0000_t75" style="width:9pt;height:17.25pt">
            <v:imagedata r:id="rId76" o:title=""/>
          </v:shape>
        </w:pict>
      </w:r>
      <w:r w:rsidRPr="00412683">
        <w:rPr>
          <w:rFonts w:ascii="Times New Roman" w:hAnsi="Times New Roman"/>
          <w:b/>
          <w:sz w:val="24"/>
          <w:szCs w:val="24"/>
          <w:u w:val="single"/>
        </w:rPr>
        <w:t>Закрепление.</w:t>
      </w:r>
    </w:p>
    <w:p w:rsidR="0055319F" w:rsidRPr="00412683" w:rsidRDefault="0055319F" w:rsidP="0055319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5319F" w:rsidRPr="00412683" w:rsidRDefault="0055319F" w:rsidP="0055319F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bookmarkStart w:id="0" w:name="OLE_LINK2"/>
      <w:r w:rsidRPr="00412683">
        <w:rPr>
          <w:rFonts w:ascii="Times New Roman" w:hAnsi="Times New Roman"/>
          <w:sz w:val="24"/>
          <w:szCs w:val="24"/>
        </w:rPr>
        <w:t>Самостоятельная работа.</w:t>
      </w:r>
      <w:r w:rsidRPr="00412683">
        <w:rPr>
          <w:rFonts w:ascii="Times New Roman" w:hAnsi="Times New Roman"/>
          <w:b/>
          <w:i/>
          <w:sz w:val="24"/>
          <w:szCs w:val="24"/>
        </w:rPr>
        <w:t xml:space="preserve"> (слайд 32)</w:t>
      </w:r>
    </w:p>
    <w:p w:rsidR="0055319F" w:rsidRPr="00412683" w:rsidRDefault="0055319F" w:rsidP="0055319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bookmarkEnd w:id="0"/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Подведение итогов урока. </w:t>
      </w:r>
    </w:p>
    <w:p w:rsidR="0055319F" w:rsidRPr="00412683" w:rsidRDefault="0055319F" w:rsidP="0055319F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Сегодня на уроке мы с вами познакомились еще с одним методом решения тригонометрических уравнений – разложение на множители. Может кто-то думает: «А за чем это? Мы уже знаем несколько методов».</w:t>
      </w:r>
    </w:p>
    <w:p w:rsidR="0055319F" w:rsidRPr="00412683" w:rsidRDefault="0055319F" w:rsidP="0055319F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Но мне хочется процитировать слова  английского математика и педагога 20-го века Сойера </w:t>
      </w:r>
      <w:r w:rsidRPr="00412683">
        <w:rPr>
          <w:rFonts w:ascii="Times New Roman" w:hAnsi="Times New Roman"/>
          <w:b/>
          <w:i/>
          <w:sz w:val="24"/>
          <w:szCs w:val="24"/>
        </w:rPr>
        <w:t>(слайд 34)</w:t>
      </w:r>
      <w:r w:rsidRPr="00412683">
        <w:rPr>
          <w:rFonts w:ascii="Times New Roman" w:hAnsi="Times New Roman"/>
          <w:sz w:val="24"/>
          <w:szCs w:val="24"/>
        </w:rPr>
        <w:t xml:space="preserve">: </w:t>
      </w:r>
    </w:p>
    <w:p w:rsidR="0055319F" w:rsidRPr="00412683" w:rsidRDefault="0055319F" w:rsidP="0055319F">
      <w:pPr>
        <w:spacing w:after="0" w:line="240" w:lineRule="auto"/>
        <w:ind w:left="360" w:firstLine="34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2683">
        <w:rPr>
          <w:rFonts w:ascii="Times New Roman" w:hAnsi="Times New Roman"/>
          <w:b/>
          <w:bCs/>
          <w:i/>
          <w:iCs/>
          <w:sz w:val="24"/>
          <w:szCs w:val="24"/>
        </w:rPr>
        <w:t>Человеку, изучающему алгебру  часто полезнее решить одну и ту же задачу тремя различными способами, чем решать три – четыре различные задачи. Решая одну задачу различными способами, можно путем сравнивания выяснить,  какой из них короче и эффективнее. Так вырабатывается опыт.</w:t>
      </w:r>
    </w:p>
    <w:p w:rsidR="0055319F" w:rsidRPr="00412683" w:rsidRDefault="0055319F" w:rsidP="0055319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Домашнее задание.</w:t>
      </w:r>
      <w:r w:rsidRPr="00412683">
        <w:rPr>
          <w:rFonts w:ascii="Times New Roman" w:hAnsi="Times New Roman"/>
          <w:color w:val="4E3B30"/>
          <w:sz w:val="24"/>
          <w:szCs w:val="24"/>
        </w:rPr>
        <w:t xml:space="preserve"> </w:t>
      </w:r>
      <w:r w:rsidRPr="00412683">
        <w:rPr>
          <w:rFonts w:ascii="Times New Roman" w:hAnsi="Times New Roman"/>
          <w:b/>
          <w:i/>
          <w:sz w:val="24"/>
          <w:szCs w:val="24"/>
        </w:rPr>
        <w:t>(слайд 35)</w:t>
      </w:r>
    </w:p>
    <w:p w:rsidR="0055319F" w:rsidRPr="00412683" w:rsidRDefault="0055319F" w:rsidP="0055319F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Решение по индивидуальным карточкам</w:t>
      </w:r>
    </w:p>
    <w:p w:rsidR="0055319F" w:rsidRPr="00412683" w:rsidRDefault="0055319F" w:rsidP="0055319F">
      <w:pPr>
        <w:pStyle w:val="a5"/>
        <w:jc w:val="both"/>
        <w:rPr>
          <w:b/>
          <w:u w:val="single"/>
        </w:rPr>
      </w:pPr>
      <w:r w:rsidRPr="00412683">
        <w:rPr>
          <w:b/>
          <w:u w:val="single"/>
        </w:rPr>
        <w:t xml:space="preserve">Образец карточки </w:t>
      </w:r>
    </w:p>
    <w:tbl>
      <w:tblPr>
        <w:tblW w:w="0" w:type="auto"/>
        <w:tblInd w:w="2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3"/>
        <w:gridCol w:w="3851"/>
      </w:tblGrid>
      <w:tr w:rsidR="0055319F" w:rsidRPr="00412683" w:rsidTr="00E73A7C">
        <w:trPr>
          <w:trHeight w:val="264"/>
        </w:trPr>
        <w:tc>
          <w:tcPr>
            <w:tcW w:w="923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 w:rsidRPr="00275819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851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  <w:i/>
                <w:lang w:val="en-US"/>
              </w:rPr>
            </w:pPr>
            <w:r>
              <w:pict>
                <v:shape id="_x0000_i1097" type="#_x0000_t75" style="width:146.25pt;height:16.5pt" equationxml="&lt;">
                  <v:imagedata r:id="rId77" o:title="" chromakey="white"/>
                </v:shape>
              </w:pict>
            </w:r>
          </w:p>
        </w:tc>
      </w:tr>
      <w:tr w:rsidR="0055319F" w:rsidRPr="00412683" w:rsidTr="00E73A7C">
        <w:trPr>
          <w:trHeight w:val="264"/>
        </w:trPr>
        <w:tc>
          <w:tcPr>
            <w:tcW w:w="923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 w:rsidRPr="00275819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851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>
              <w:pict>
                <v:shape id="_x0000_i1098" type="#_x0000_t75" style="width:160.5pt;height:16.5pt" equationxml="&lt;">
                  <v:imagedata r:id="rId78" o:title="" chromakey="white"/>
                </v:shape>
              </w:pict>
            </w:r>
          </w:p>
        </w:tc>
      </w:tr>
      <w:tr w:rsidR="0055319F" w:rsidRPr="00412683" w:rsidTr="00E73A7C">
        <w:trPr>
          <w:trHeight w:val="264"/>
        </w:trPr>
        <w:tc>
          <w:tcPr>
            <w:tcW w:w="923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 w:rsidRPr="00275819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851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>
              <w:pict>
                <v:shape id="_x0000_i1099" type="#_x0000_t75" style="width:148.5pt;height:16.5pt" equationxml="&lt;">
                  <v:imagedata r:id="rId79" o:title="" chromakey="white"/>
                </v:shape>
              </w:pict>
            </w:r>
          </w:p>
        </w:tc>
      </w:tr>
      <w:tr w:rsidR="0055319F" w:rsidRPr="00412683" w:rsidTr="00E73A7C">
        <w:trPr>
          <w:trHeight w:val="264"/>
        </w:trPr>
        <w:tc>
          <w:tcPr>
            <w:tcW w:w="923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 w:rsidRPr="00275819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851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>
              <w:pict>
                <v:shape id="_x0000_i1100" type="#_x0000_t75" style="width:105.75pt;height:16.5pt" equationxml="&lt;">
                  <v:imagedata r:id="rId80" o:title="" chromakey="white"/>
                </v:shape>
              </w:pict>
            </w:r>
          </w:p>
        </w:tc>
      </w:tr>
      <w:tr w:rsidR="0055319F" w:rsidRPr="00412683" w:rsidTr="00E73A7C">
        <w:trPr>
          <w:trHeight w:val="264"/>
        </w:trPr>
        <w:tc>
          <w:tcPr>
            <w:tcW w:w="923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 w:rsidRPr="00275819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3851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>
              <w:pict>
                <v:shape id="_x0000_i1101" type="#_x0000_t75" style="width:111pt;height:16.5pt" equationxml="&lt;">
                  <v:imagedata r:id="rId81" o:title="" chromakey="white"/>
                </v:shape>
              </w:pict>
            </w:r>
          </w:p>
        </w:tc>
      </w:tr>
      <w:tr w:rsidR="0055319F" w:rsidRPr="00412683" w:rsidTr="00E73A7C">
        <w:trPr>
          <w:trHeight w:val="247"/>
        </w:trPr>
        <w:tc>
          <w:tcPr>
            <w:tcW w:w="923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 w:rsidRPr="00275819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3851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  <w:lang w:val="en-US"/>
              </w:rPr>
            </w:pPr>
            <w:r>
              <w:pict>
                <v:shape id="_x0000_i1102" type="#_x0000_t75" style="width:111.75pt;height:16.5pt" equationxml="&lt;">
                  <v:imagedata r:id="rId82" o:title="" chromakey="white"/>
                </v:shape>
              </w:pict>
            </w:r>
          </w:p>
        </w:tc>
      </w:tr>
      <w:tr w:rsidR="0055319F" w:rsidRPr="00412683" w:rsidTr="00E73A7C">
        <w:trPr>
          <w:trHeight w:val="264"/>
        </w:trPr>
        <w:tc>
          <w:tcPr>
            <w:tcW w:w="923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 w:rsidRPr="00275819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3851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>
              <w:pict>
                <v:shape id="_x0000_i1103" type="#_x0000_t75" style="width:119.25pt;height:16.5pt" equationxml="&lt;">
                  <v:imagedata r:id="rId83" o:title="" chromakey="white"/>
                </v:shape>
              </w:pict>
            </w:r>
          </w:p>
        </w:tc>
      </w:tr>
      <w:tr w:rsidR="0055319F" w:rsidRPr="00412683" w:rsidTr="00E73A7C">
        <w:trPr>
          <w:trHeight w:val="264"/>
        </w:trPr>
        <w:tc>
          <w:tcPr>
            <w:tcW w:w="923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 w:rsidRPr="00275819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3851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>
              <w:pict>
                <v:shape id="_x0000_i1104" type="#_x0000_t75" style="width:120pt;height:16.5pt" equationxml="&lt;">
                  <v:imagedata r:id="rId84" o:title="" chromakey="white"/>
                </v:shape>
              </w:pict>
            </w:r>
          </w:p>
        </w:tc>
      </w:tr>
      <w:tr w:rsidR="0055319F" w:rsidRPr="00412683" w:rsidTr="00E73A7C">
        <w:trPr>
          <w:trHeight w:val="264"/>
        </w:trPr>
        <w:tc>
          <w:tcPr>
            <w:tcW w:w="923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 w:rsidRPr="00275819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3851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>
              <w:pict>
                <v:shape id="_x0000_i1105" type="#_x0000_t75" style="width:129.75pt;height:16.5pt" equationxml="&lt;">
                  <v:imagedata r:id="rId85" o:title="" chromakey="white"/>
                </v:shape>
              </w:pict>
            </w:r>
          </w:p>
        </w:tc>
      </w:tr>
      <w:tr w:rsidR="0055319F" w:rsidRPr="00412683" w:rsidTr="00E73A7C">
        <w:trPr>
          <w:trHeight w:val="247"/>
        </w:trPr>
        <w:tc>
          <w:tcPr>
            <w:tcW w:w="923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 w:rsidRPr="00275819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3851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>
              <w:pict>
                <v:shape id="_x0000_i1106" type="#_x0000_t75" style="width:147pt;height:16.5pt" equationxml="&lt;">
                  <v:imagedata r:id="rId86" o:title="" chromakey="white"/>
                </v:shape>
              </w:pict>
            </w:r>
          </w:p>
        </w:tc>
      </w:tr>
      <w:tr w:rsidR="0055319F" w:rsidRPr="00412683" w:rsidTr="00E73A7C">
        <w:trPr>
          <w:trHeight w:val="264"/>
        </w:trPr>
        <w:tc>
          <w:tcPr>
            <w:tcW w:w="923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 w:rsidRPr="00275819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3851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>
              <w:pict>
                <v:shape id="_x0000_i1107" type="#_x0000_t75" style="width:168pt;height:16.5pt" equationxml="&lt;">
                  <v:imagedata r:id="rId87" o:title="" chromakey="white"/>
                </v:shape>
              </w:pict>
            </w:r>
          </w:p>
        </w:tc>
      </w:tr>
      <w:tr w:rsidR="0055319F" w:rsidRPr="00412683" w:rsidTr="00E73A7C">
        <w:trPr>
          <w:trHeight w:val="264"/>
        </w:trPr>
        <w:tc>
          <w:tcPr>
            <w:tcW w:w="923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</w:rPr>
            </w:pPr>
            <w:r w:rsidRPr="00275819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3851" w:type="dxa"/>
          </w:tcPr>
          <w:p w:rsidR="0055319F" w:rsidRPr="00275819" w:rsidRDefault="0055319F" w:rsidP="00E73A7C">
            <w:pPr>
              <w:pStyle w:val="a5"/>
              <w:jc w:val="both"/>
              <w:rPr>
                <w:rFonts w:ascii="Times New Roman" w:eastAsia="Times New Roman" w:hAnsi="Times New Roman"/>
                <w:lang w:val="en-US"/>
              </w:rPr>
            </w:pPr>
            <w:r>
              <w:pict>
                <v:shape id="_x0000_i1108" type="#_x0000_t75" style="width:145.5pt;height:16.5pt" equationxml="&lt;">
                  <v:imagedata r:id="rId88" o:title="" chromakey="white"/>
                </v:shape>
              </w:pict>
            </w:r>
          </w:p>
        </w:tc>
      </w:tr>
    </w:tbl>
    <w:p w:rsidR="0055319F" w:rsidRPr="00412683" w:rsidRDefault="0055319F" w:rsidP="0055319F">
      <w:pPr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55319F" w:rsidRPr="00412683" w:rsidRDefault="0055319F" w:rsidP="0055319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Кто больше? </w:t>
      </w:r>
      <w:proofErr w:type="gramStart"/>
      <w:r w:rsidRPr="00412683">
        <w:rPr>
          <w:rFonts w:ascii="Times New Roman" w:hAnsi="Times New Roman"/>
          <w:sz w:val="24"/>
          <w:szCs w:val="24"/>
        </w:rPr>
        <w:t xml:space="preserve">Решить уравнение </w:t>
      </w:r>
      <w:proofErr w:type="spellStart"/>
      <w:r w:rsidRPr="00412683">
        <w:rPr>
          <w:rFonts w:ascii="Times New Roman" w:hAnsi="Times New Roman"/>
          <w:sz w:val="24"/>
          <w:szCs w:val="24"/>
          <w:lang w:val="en-US"/>
        </w:rPr>
        <w:t>sinx</w:t>
      </w:r>
      <w:proofErr w:type="spellEnd"/>
      <w:r w:rsidRPr="00412683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412683">
        <w:rPr>
          <w:rFonts w:ascii="Times New Roman" w:hAnsi="Times New Roman"/>
          <w:sz w:val="24"/>
          <w:szCs w:val="24"/>
          <w:lang w:val="en-US"/>
        </w:rPr>
        <w:t>cosx</w:t>
      </w:r>
      <w:proofErr w:type="spellEnd"/>
      <w:r w:rsidRPr="00412683">
        <w:rPr>
          <w:rFonts w:ascii="Times New Roman" w:hAnsi="Times New Roman"/>
          <w:sz w:val="24"/>
          <w:szCs w:val="24"/>
        </w:rPr>
        <w:t xml:space="preserve"> = 1 различными способами (</w:t>
      </w:r>
      <w:proofErr w:type="gramEnd"/>
    </w:p>
    <w:p w:rsidR="0055319F" w:rsidRPr="00412683" w:rsidRDefault="0055319F" w:rsidP="0055319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не менее 5</w:t>
      </w:r>
      <w:proofErr w:type="gramStart"/>
      <w:r w:rsidRPr="00412683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412683">
        <w:rPr>
          <w:rFonts w:ascii="Times New Roman" w:hAnsi="Times New Roman"/>
          <w:sz w:val="24"/>
          <w:szCs w:val="24"/>
        </w:rPr>
        <w:t>.</w:t>
      </w:r>
    </w:p>
    <w:p w:rsidR="0055319F" w:rsidRPr="00412683" w:rsidRDefault="0055319F" w:rsidP="0055319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Восстановить решение 2-го уравнения самостоятельной работы для изучения новой темы: «Отбор корней тригонометрического уравнения»</w:t>
      </w:r>
    </w:p>
    <w:p w:rsidR="00475D85" w:rsidRPr="0055319F" w:rsidRDefault="00475D85">
      <w:pPr>
        <w:rPr>
          <w:lang w:val="ru-RU"/>
        </w:rPr>
      </w:pPr>
    </w:p>
    <w:sectPr w:rsidR="00475D85" w:rsidRPr="0055319F" w:rsidSect="0047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A74" w:rsidRDefault="0055319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208</w:t>
    </w:r>
    <w:r>
      <w:fldChar w:fldCharType="end"/>
    </w:r>
  </w:p>
  <w:p w:rsidR="00DA6A74" w:rsidRPr="00DA6A74" w:rsidRDefault="0055319F" w:rsidP="00DA6A74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46051"/>
    <w:multiLevelType w:val="hybridMultilevel"/>
    <w:tmpl w:val="5874D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F54924"/>
    <w:multiLevelType w:val="hybridMultilevel"/>
    <w:tmpl w:val="174E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976082"/>
    <w:multiLevelType w:val="hybridMultilevel"/>
    <w:tmpl w:val="4BFA4D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2B64B1"/>
    <w:multiLevelType w:val="hybridMultilevel"/>
    <w:tmpl w:val="5E3A5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19F"/>
    <w:rsid w:val="00475D85"/>
    <w:rsid w:val="0055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19F"/>
    <w:rPr>
      <w:rFonts w:ascii="Calibri" w:eastAsia="Times New Roman" w:hAnsi="Calibri" w:cs="Times New Roman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53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5319F"/>
    <w:rPr>
      <w:rFonts w:ascii="Calibri" w:eastAsia="Times New Roman" w:hAnsi="Calibri" w:cs="Times New Roman"/>
      <w:lang w:val="kk-KZ" w:eastAsia="kk-KZ"/>
    </w:rPr>
  </w:style>
  <w:style w:type="paragraph" w:styleId="a5">
    <w:name w:val="No Spacing"/>
    <w:link w:val="a6"/>
    <w:qFormat/>
    <w:rsid w:val="0055319F"/>
    <w:pPr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rsid w:val="0055319F"/>
    <w:rPr>
      <w:rFonts w:ascii="Calibri" w:eastAsia="Calibri" w:hAnsi="Calibri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19F"/>
    <w:pPr>
      <w:ind w:left="720"/>
      <w:contextualSpacing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9" Type="http://schemas.openxmlformats.org/officeDocument/2006/relationships/image" Target="media/image34.wmf"/><Relationship Id="rId21" Type="http://schemas.openxmlformats.org/officeDocument/2006/relationships/image" Target="media/image16.wmf"/><Relationship Id="rId34" Type="http://schemas.openxmlformats.org/officeDocument/2006/relationships/image" Target="media/image29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63" Type="http://schemas.openxmlformats.org/officeDocument/2006/relationships/image" Target="media/image58.wmf"/><Relationship Id="rId68" Type="http://schemas.openxmlformats.org/officeDocument/2006/relationships/image" Target="media/image63.wmf"/><Relationship Id="rId76" Type="http://schemas.openxmlformats.org/officeDocument/2006/relationships/image" Target="media/image71.wmf"/><Relationship Id="rId84" Type="http://schemas.openxmlformats.org/officeDocument/2006/relationships/image" Target="media/image79.png"/><Relationship Id="rId89" Type="http://schemas.openxmlformats.org/officeDocument/2006/relationships/fontTable" Target="fontTable.xml"/><Relationship Id="rId7" Type="http://schemas.openxmlformats.org/officeDocument/2006/relationships/image" Target="media/image3.wmf"/><Relationship Id="rId71" Type="http://schemas.openxmlformats.org/officeDocument/2006/relationships/image" Target="media/image66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9" Type="http://schemas.openxmlformats.org/officeDocument/2006/relationships/image" Target="media/image24.wmf"/><Relationship Id="rId11" Type="http://schemas.openxmlformats.org/officeDocument/2006/relationships/image" Target="media/image7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66" Type="http://schemas.openxmlformats.org/officeDocument/2006/relationships/image" Target="media/image61.wmf"/><Relationship Id="rId74" Type="http://schemas.openxmlformats.org/officeDocument/2006/relationships/image" Target="media/image69.wmf"/><Relationship Id="rId79" Type="http://schemas.openxmlformats.org/officeDocument/2006/relationships/image" Target="media/image74.png"/><Relationship Id="rId87" Type="http://schemas.openxmlformats.org/officeDocument/2006/relationships/image" Target="media/image82.png"/><Relationship Id="rId5" Type="http://schemas.openxmlformats.org/officeDocument/2006/relationships/image" Target="media/image1.wmf"/><Relationship Id="rId61" Type="http://schemas.openxmlformats.org/officeDocument/2006/relationships/image" Target="media/image56.wmf"/><Relationship Id="rId82" Type="http://schemas.openxmlformats.org/officeDocument/2006/relationships/image" Target="media/image77.png"/><Relationship Id="rId90" Type="http://schemas.openxmlformats.org/officeDocument/2006/relationships/theme" Target="theme/theme1.xml"/><Relationship Id="rId19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56" Type="http://schemas.openxmlformats.org/officeDocument/2006/relationships/image" Target="media/image51.wmf"/><Relationship Id="rId64" Type="http://schemas.openxmlformats.org/officeDocument/2006/relationships/image" Target="media/image59.wmf"/><Relationship Id="rId69" Type="http://schemas.openxmlformats.org/officeDocument/2006/relationships/image" Target="media/image64.wmf"/><Relationship Id="rId77" Type="http://schemas.openxmlformats.org/officeDocument/2006/relationships/image" Target="media/image72.png"/><Relationship Id="rId8" Type="http://schemas.openxmlformats.org/officeDocument/2006/relationships/image" Target="media/image4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80" Type="http://schemas.openxmlformats.org/officeDocument/2006/relationships/image" Target="media/image75.png"/><Relationship Id="rId85" Type="http://schemas.openxmlformats.org/officeDocument/2006/relationships/image" Target="media/image80.png"/><Relationship Id="rId3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46" Type="http://schemas.openxmlformats.org/officeDocument/2006/relationships/image" Target="media/image41.wmf"/><Relationship Id="rId59" Type="http://schemas.openxmlformats.org/officeDocument/2006/relationships/image" Target="media/image54.wmf"/><Relationship Id="rId67" Type="http://schemas.openxmlformats.org/officeDocument/2006/relationships/image" Target="media/image62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54" Type="http://schemas.openxmlformats.org/officeDocument/2006/relationships/image" Target="media/image49.wmf"/><Relationship Id="rId62" Type="http://schemas.openxmlformats.org/officeDocument/2006/relationships/image" Target="media/image57.wmf"/><Relationship Id="rId70" Type="http://schemas.openxmlformats.org/officeDocument/2006/relationships/image" Target="media/image65.wmf"/><Relationship Id="rId75" Type="http://schemas.openxmlformats.org/officeDocument/2006/relationships/image" Target="media/image70.wmf"/><Relationship Id="rId83" Type="http://schemas.openxmlformats.org/officeDocument/2006/relationships/image" Target="media/image78.png"/><Relationship Id="rId88" Type="http://schemas.openxmlformats.org/officeDocument/2006/relationships/image" Target="media/image83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1.wmf"/><Relationship Id="rId49" Type="http://schemas.openxmlformats.org/officeDocument/2006/relationships/image" Target="media/image44.wmf"/><Relationship Id="rId57" Type="http://schemas.openxmlformats.org/officeDocument/2006/relationships/image" Target="media/image52.wmf"/><Relationship Id="rId10" Type="http://schemas.openxmlformats.org/officeDocument/2006/relationships/image" Target="media/image6.wmf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52" Type="http://schemas.openxmlformats.org/officeDocument/2006/relationships/image" Target="media/image47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73" Type="http://schemas.openxmlformats.org/officeDocument/2006/relationships/image" Target="media/image68.wmf"/><Relationship Id="rId78" Type="http://schemas.openxmlformats.org/officeDocument/2006/relationships/image" Target="media/image73.png"/><Relationship Id="rId81" Type="http://schemas.openxmlformats.org/officeDocument/2006/relationships/image" Target="media/image76.png"/><Relationship Id="rId86" Type="http://schemas.openxmlformats.org/officeDocument/2006/relationships/image" Target="media/image8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700</Words>
  <Characters>3994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2011-09-13T03:35:00Z</dcterms:created>
  <dcterms:modified xsi:type="dcterms:W3CDTF">2011-09-13T03:35:00Z</dcterms:modified>
</cp:coreProperties>
</file>